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12"/>
      </w:tblGrid>
      <w:tr w:rsidR="0064573E" w:rsidRPr="0064573E" w:rsidTr="0064573E">
        <w:tc>
          <w:tcPr>
            <w:tcW w:w="10112" w:type="dxa"/>
            <w:shd w:val="clear" w:color="auto" w:fill="D6E3BC" w:themeFill="accent3" w:themeFillTint="66"/>
            <w:vAlign w:val="center"/>
          </w:tcPr>
          <w:p w:rsidR="0064573E" w:rsidRPr="0064573E" w:rsidRDefault="0064573E" w:rsidP="0064573E">
            <w:pPr>
              <w:pStyle w:val="Ttulo1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bookmarkStart w:id="0" w:name="_GoBack"/>
            <w:bookmarkEnd w:id="0"/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FORMATO PARA PROPUESTAS DE PROYECTOS TRANSVERSALES</w:t>
            </w: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64573E">
            <w:pPr>
              <w:pStyle w:val="Ttulo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1. Información General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Nombre del Proyecto: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Área(s) Transversal(es) Involucrada(s):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Duración Estimada: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Responsable(s):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Correo y Teléfono de Contacto:</w:t>
            </w: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64573E">
            <w:pPr>
              <w:pStyle w:val="Ttulo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2. Contexto y Justificación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Descripción del Problema o Necesidad: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Relevancia para la Comunidad Educativa: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Articulación con Planes Institucionales y Nacionales:</w:t>
            </w: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64573E">
            <w:pPr>
              <w:pStyle w:val="Ttulo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3. Objetivos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General: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Específicos: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 xml:space="preserve">  - 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 xml:space="preserve">  - </w:t>
            </w: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64573E">
            <w:pPr>
              <w:pStyle w:val="Ttulo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4. Población Beneficiada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Grado(s):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Número Estimado de Estudiantes: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Otros Actores Involucrados (Docentes, Padres, Comunidad, etc.):</w:t>
            </w: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64573E">
            <w:pPr>
              <w:pStyle w:val="Ttulo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5. Metodología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Actividades Planeadas: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Enfoque Pedagógico y Didáctico: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Estrategias de Evaluación del Impacto:</w:t>
            </w: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64573E">
            <w:pPr>
              <w:pStyle w:val="Ttulo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6. Recursos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Materiales y Tecnológicos: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Financieros: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</w:rPr>
              <w:t>- Humanos:</w:t>
            </w: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64573E">
            <w:pPr>
              <w:pStyle w:val="Ttulo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</w:rPr>
              <w:t xml:space="preserve">7. </w:t>
            </w:r>
            <w:proofErr w:type="spellStart"/>
            <w:r w:rsidRPr="0064573E">
              <w:rPr>
                <w:rFonts w:ascii="Times New Roman" w:hAnsi="Times New Roman" w:cs="Times New Roman"/>
                <w:color w:val="000000" w:themeColor="text1"/>
              </w:rPr>
              <w:t>Cronograma</w:t>
            </w:r>
            <w:proofErr w:type="spellEnd"/>
            <w:r w:rsidRPr="0064573E">
              <w:rPr>
                <w:rFonts w:ascii="Times New Roman" w:hAnsi="Times New Roman" w:cs="Times New Roman"/>
                <w:color w:val="000000" w:themeColor="text1"/>
              </w:rPr>
              <w:t xml:space="preserve"> de Actividades</w:t>
            </w:r>
          </w:p>
        </w:tc>
      </w:tr>
      <w:tr w:rsidR="0064573E" w:rsidRPr="0064573E" w:rsidTr="0064573E">
        <w:tc>
          <w:tcPr>
            <w:tcW w:w="10112" w:type="dxa"/>
          </w:tcPr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60"/>
              <w:gridCol w:w="2160"/>
              <w:gridCol w:w="2160"/>
              <w:gridCol w:w="2160"/>
            </w:tblGrid>
            <w:tr w:rsidR="0064573E" w:rsidRPr="0064573E" w:rsidTr="00571D01">
              <w:trPr>
                <w:jc w:val="center"/>
              </w:trPr>
              <w:tc>
                <w:tcPr>
                  <w:tcW w:w="2160" w:type="dxa"/>
                </w:tcPr>
                <w:p w:rsidR="0064573E" w:rsidRPr="0064573E" w:rsidRDefault="0064573E" w:rsidP="00571D01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spellStart"/>
                  <w:r w:rsidRPr="0064573E">
                    <w:rPr>
                      <w:rFonts w:ascii="Times New Roman" w:hAnsi="Times New Roman" w:cs="Times New Roman"/>
                      <w:color w:val="000000" w:themeColor="text1"/>
                    </w:rPr>
                    <w:t>Actividad</w:t>
                  </w:r>
                  <w:proofErr w:type="spellEnd"/>
                </w:p>
              </w:tc>
              <w:tc>
                <w:tcPr>
                  <w:tcW w:w="2160" w:type="dxa"/>
                </w:tcPr>
                <w:p w:rsidR="0064573E" w:rsidRPr="0064573E" w:rsidRDefault="0064573E" w:rsidP="00571D01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4573E">
                    <w:rPr>
                      <w:rFonts w:ascii="Times New Roman" w:hAnsi="Times New Roman" w:cs="Times New Roman"/>
                      <w:color w:val="000000" w:themeColor="text1"/>
                    </w:rPr>
                    <w:t>Fecha de Inicio</w:t>
                  </w:r>
                </w:p>
              </w:tc>
              <w:tc>
                <w:tcPr>
                  <w:tcW w:w="2160" w:type="dxa"/>
                </w:tcPr>
                <w:p w:rsidR="0064573E" w:rsidRPr="0064573E" w:rsidRDefault="0064573E" w:rsidP="00571D01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4573E">
                    <w:rPr>
                      <w:rFonts w:ascii="Times New Roman" w:hAnsi="Times New Roman" w:cs="Times New Roman"/>
                      <w:color w:val="000000" w:themeColor="text1"/>
                    </w:rPr>
                    <w:t>Fecha de Finalización</w:t>
                  </w:r>
                </w:p>
              </w:tc>
              <w:tc>
                <w:tcPr>
                  <w:tcW w:w="2160" w:type="dxa"/>
                </w:tcPr>
                <w:p w:rsidR="0064573E" w:rsidRPr="0064573E" w:rsidRDefault="0064573E" w:rsidP="00571D01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spellStart"/>
                  <w:r w:rsidRPr="0064573E">
                    <w:rPr>
                      <w:rFonts w:ascii="Times New Roman" w:hAnsi="Times New Roman" w:cs="Times New Roman"/>
                      <w:color w:val="000000" w:themeColor="text1"/>
                    </w:rPr>
                    <w:t>Responsables</w:t>
                  </w:r>
                  <w:proofErr w:type="spellEnd"/>
                </w:p>
              </w:tc>
            </w:tr>
            <w:tr w:rsidR="0064573E" w:rsidRPr="0064573E" w:rsidTr="00571D01">
              <w:trPr>
                <w:jc w:val="center"/>
              </w:trPr>
              <w:tc>
                <w:tcPr>
                  <w:tcW w:w="2160" w:type="dxa"/>
                </w:tcPr>
                <w:p w:rsidR="0064573E" w:rsidRPr="0064573E" w:rsidRDefault="0064573E" w:rsidP="00571D01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2160" w:type="dxa"/>
                </w:tcPr>
                <w:p w:rsidR="0064573E" w:rsidRPr="0064573E" w:rsidRDefault="0064573E" w:rsidP="00571D01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2160" w:type="dxa"/>
                </w:tcPr>
                <w:p w:rsidR="0064573E" w:rsidRPr="0064573E" w:rsidRDefault="0064573E" w:rsidP="00571D01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2160" w:type="dxa"/>
                </w:tcPr>
                <w:p w:rsidR="0064573E" w:rsidRPr="0064573E" w:rsidRDefault="0064573E" w:rsidP="00571D01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:rsidR="0064573E" w:rsidRPr="0064573E" w:rsidRDefault="0064573E" w:rsidP="00571D01">
            <w:pPr>
              <w:pStyle w:val="Ttulo2"/>
              <w:outlineLvl w:val="1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6457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64573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s-CO"/>
              </w:rPr>
              <w:t>8. Resultados Esperados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Corto Plazo: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Mediano Plazo: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Largo Plazo:</w:t>
            </w: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571D01">
            <w:pPr>
              <w:pStyle w:val="Ttulo2"/>
              <w:outlineLvl w:val="1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lastRenderedPageBreak/>
              <w:t>9. Indicadores de Éxito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(Ej.: Número de estudiantes impactados, mejora en indicadores académicos, participación comunitaria, etc.)</w:t>
            </w:r>
          </w:p>
        </w:tc>
      </w:tr>
      <w:tr w:rsidR="0064573E" w:rsidRPr="0064573E" w:rsidTr="0064573E">
        <w:tc>
          <w:tcPr>
            <w:tcW w:w="10112" w:type="dxa"/>
            <w:shd w:val="clear" w:color="auto" w:fill="D6E3BC" w:themeFill="accent3" w:themeFillTint="66"/>
          </w:tcPr>
          <w:p w:rsidR="0064573E" w:rsidRPr="0064573E" w:rsidRDefault="0064573E" w:rsidP="00571D01">
            <w:pPr>
              <w:pStyle w:val="Ttulo2"/>
              <w:outlineLvl w:val="1"/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10. Anexos (Opcional)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  <w:r w:rsidRPr="0064573E">
              <w:rPr>
                <w:rFonts w:ascii="Times New Roman" w:hAnsi="Times New Roman" w:cs="Times New Roman"/>
                <w:color w:val="000000" w:themeColor="text1"/>
                <w:lang w:val="es-CO"/>
              </w:rPr>
              <w:t>- Diagramas, presupuestos, recursos adicionales, etc.</w:t>
            </w:r>
          </w:p>
        </w:tc>
      </w:tr>
      <w:tr w:rsidR="0064573E" w:rsidRPr="0064573E" w:rsidTr="0064573E">
        <w:tc>
          <w:tcPr>
            <w:tcW w:w="10112" w:type="dxa"/>
          </w:tcPr>
          <w:p w:rsidR="0064573E" w:rsidRPr="0064573E" w:rsidRDefault="0064573E" w:rsidP="00571D01">
            <w:pPr>
              <w:rPr>
                <w:rFonts w:ascii="Times New Roman" w:hAnsi="Times New Roman" w:cs="Times New Roman"/>
                <w:color w:val="000000" w:themeColor="text1"/>
                <w:lang w:val="es-CO"/>
              </w:rPr>
            </w:pPr>
          </w:p>
        </w:tc>
      </w:tr>
    </w:tbl>
    <w:p w:rsidR="008847CD" w:rsidRPr="0064573E" w:rsidRDefault="008847CD">
      <w:pPr>
        <w:rPr>
          <w:rFonts w:ascii="Times New Roman" w:hAnsi="Times New Roman" w:cs="Times New Roman"/>
          <w:color w:val="000000" w:themeColor="text1"/>
          <w:lang w:val="es-CO"/>
        </w:rPr>
      </w:pPr>
    </w:p>
    <w:p w:rsidR="008847CD" w:rsidRPr="0064573E" w:rsidRDefault="008847CD" w:rsidP="00D73D45">
      <w:pPr>
        <w:spacing w:after="0" w:line="240" w:lineRule="auto"/>
        <w:rPr>
          <w:rFonts w:ascii="Times New Roman" w:hAnsi="Times New Roman" w:cs="Times New Roman"/>
          <w:color w:val="000000" w:themeColor="text1"/>
          <w:lang w:val="es-CO"/>
        </w:rPr>
      </w:pPr>
    </w:p>
    <w:p w:rsidR="006C6A2B" w:rsidRPr="0064573E" w:rsidRDefault="008847CD" w:rsidP="00D73D45">
      <w:pPr>
        <w:pStyle w:val="Ttulo2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lang w:val="es-CO"/>
        </w:rPr>
      </w:pPr>
      <w:r w:rsidRPr="0064573E">
        <w:rPr>
          <w:rFonts w:ascii="Times New Roman" w:hAnsi="Times New Roman" w:cs="Times New Roman"/>
          <w:color w:val="000000" w:themeColor="text1"/>
          <w:lang w:val="es-CO"/>
        </w:rPr>
        <w:t>Aprobado</w:t>
      </w:r>
    </w:p>
    <w:p w:rsidR="006838B0" w:rsidRPr="0064573E" w:rsidRDefault="00625EAC" w:rsidP="00D73D4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s-CO"/>
        </w:rPr>
      </w:pPr>
      <w:r w:rsidRPr="0064573E">
        <w:rPr>
          <w:rFonts w:ascii="Times New Roman" w:hAnsi="Times New Roman" w:cs="Times New Roman"/>
          <w:color w:val="000000" w:themeColor="text1"/>
          <w:lang w:val="es-CO"/>
        </w:rPr>
        <w:t>- Revisado por Coordinación:</w:t>
      </w:r>
    </w:p>
    <w:p w:rsidR="006C6A2B" w:rsidRPr="0064573E" w:rsidRDefault="00625EAC" w:rsidP="00D73D4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s-CO"/>
        </w:rPr>
      </w:pPr>
      <w:r w:rsidRPr="0064573E">
        <w:rPr>
          <w:rFonts w:ascii="Times New Roman" w:hAnsi="Times New Roman" w:cs="Times New Roman"/>
          <w:color w:val="000000" w:themeColor="text1"/>
          <w:lang w:val="es-CO"/>
        </w:rPr>
        <w:t>(Nombre y Firma)</w:t>
      </w:r>
    </w:p>
    <w:p w:rsidR="008847CD" w:rsidRPr="0064573E" w:rsidRDefault="008847CD" w:rsidP="00D73D4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s-CO"/>
        </w:rPr>
      </w:pPr>
    </w:p>
    <w:p w:rsidR="00D73D45" w:rsidRPr="0064573E" w:rsidRDefault="00D73D45" w:rsidP="00D73D4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s-CO"/>
        </w:rPr>
      </w:pPr>
    </w:p>
    <w:p w:rsidR="00D73D45" w:rsidRPr="0064573E" w:rsidRDefault="00D73D45" w:rsidP="00D73D4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s-CO"/>
        </w:rPr>
      </w:pPr>
    </w:p>
    <w:p w:rsidR="006838B0" w:rsidRPr="0064573E" w:rsidRDefault="00625EAC" w:rsidP="00D73D4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s-CO"/>
        </w:rPr>
      </w:pPr>
      <w:r w:rsidRPr="0064573E">
        <w:rPr>
          <w:rFonts w:ascii="Times New Roman" w:hAnsi="Times New Roman" w:cs="Times New Roman"/>
          <w:color w:val="000000" w:themeColor="text1"/>
          <w:lang w:val="es-CO"/>
        </w:rPr>
        <w:t xml:space="preserve">- Aprobado por </w:t>
      </w:r>
      <w:r w:rsidR="006838B0" w:rsidRPr="0064573E">
        <w:rPr>
          <w:rFonts w:ascii="Times New Roman" w:hAnsi="Times New Roman" w:cs="Times New Roman"/>
          <w:color w:val="000000" w:themeColor="text1"/>
          <w:lang w:val="es-CO"/>
        </w:rPr>
        <w:t>Rectoría</w:t>
      </w:r>
      <w:r w:rsidRPr="0064573E">
        <w:rPr>
          <w:rFonts w:ascii="Times New Roman" w:hAnsi="Times New Roman" w:cs="Times New Roman"/>
          <w:color w:val="000000" w:themeColor="text1"/>
          <w:lang w:val="es-CO"/>
        </w:rPr>
        <w:t>:</w:t>
      </w:r>
    </w:p>
    <w:p w:rsidR="006C6A2B" w:rsidRPr="0064573E" w:rsidRDefault="008847CD" w:rsidP="00D73D4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es-CO"/>
        </w:rPr>
      </w:pPr>
      <w:r w:rsidRPr="0064573E">
        <w:rPr>
          <w:rFonts w:ascii="Times New Roman" w:hAnsi="Times New Roman" w:cs="Times New Roman"/>
          <w:color w:val="000000" w:themeColor="text1"/>
          <w:lang w:val="es-CO"/>
        </w:rPr>
        <w:t xml:space="preserve">Mauren Andrés Guayara Ramirez </w:t>
      </w:r>
    </w:p>
    <w:sectPr w:rsidR="006C6A2B" w:rsidRPr="0064573E" w:rsidSect="00FF7B0E">
      <w:headerReference w:type="default" r:id="rId8"/>
      <w:footerReference w:type="default" r:id="rId9"/>
      <w:pgSz w:w="12240" w:h="15840" w:code="1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E05" w:rsidRDefault="00507E05" w:rsidP="00FF7B0E">
      <w:pPr>
        <w:spacing w:after="0" w:line="240" w:lineRule="auto"/>
      </w:pPr>
      <w:r>
        <w:separator/>
      </w:r>
    </w:p>
  </w:endnote>
  <w:endnote w:type="continuationSeparator" w:id="0">
    <w:p w:rsidR="00507E05" w:rsidRDefault="00507E05" w:rsidP="00FF7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B0E" w:rsidRPr="00FF7B0E" w:rsidRDefault="00FF7B0E" w:rsidP="00FF7B0E">
    <w:pPr>
      <w:pStyle w:val="Encabezado"/>
      <w:jc w:val="center"/>
      <w:rPr>
        <w:rFonts w:ascii="Arial" w:hAnsi="Arial" w:cs="Arial"/>
        <w:lang w:val="es-CO"/>
      </w:rPr>
    </w:pPr>
    <w:r w:rsidRPr="00FF7B0E">
      <w:rPr>
        <w:rFonts w:ascii="Arial" w:hAnsi="Arial" w:cs="Arial"/>
        <w:lang w:val="es-CO"/>
      </w:rPr>
      <w:t>Vereda Samaria – Ortega Tolima</w:t>
    </w:r>
  </w:p>
  <w:p w:rsidR="00FF7B0E" w:rsidRPr="00FF7B0E" w:rsidRDefault="00FF7B0E" w:rsidP="00FF7B0E">
    <w:pPr>
      <w:pStyle w:val="Encabezado"/>
      <w:jc w:val="center"/>
      <w:rPr>
        <w:rFonts w:ascii="Arial" w:hAnsi="Arial" w:cs="Arial"/>
        <w:lang w:val="es-CO"/>
      </w:rPr>
    </w:pPr>
    <w:r w:rsidRPr="00FF7B0E">
      <w:rPr>
        <w:rFonts w:ascii="Arial" w:hAnsi="Arial" w:cs="Arial"/>
        <w:lang w:val="es-CO"/>
      </w:rPr>
      <w:t xml:space="preserve">Correo: </w:t>
    </w:r>
    <w:r w:rsidR="00507E05">
      <w:fldChar w:fldCharType="begin"/>
    </w:r>
    <w:r w:rsidR="00507E05" w:rsidRPr="0064573E">
      <w:rPr>
        <w:lang w:val="es-CO"/>
      </w:rPr>
      <w:instrText xml:space="preserve"> HYPERLINK "mailto:ortega.iesamaria@sedtolima.edu.co" </w:instrText>
    </w:r>
    <w:r w:rsidR="00507E05">
      <w:fldChar w:fldCharType="separate"/>
    </w:r>
    <w:r w:rsidRPr="00FF7B0E">
      <w:rPr>
        <w:rStyle w:val="Hipervnculo"/>
        <w:rFonts w:ascii="Arial" w:hAnsi="Arial" w:cs="Arial"/>
        <w:lang w:val="es-CO"/>
      </w:rPr>
      <w:t>ortega.iesamaria@sedtolima.edu.co</w:t>
    </w:r>
    <w:r w:rsidR="00507E05">
      <w:rPr>
        <w:rStyle w:val="Hipervnculo"/>
        <w:rFonts w:ascii="Arial" w:hAnsi="Arial" w:cs="Arial"/>
        <w:lang w:val="es-CO"/>
      </w:rPr>
      <w:fldChar w:fldCharType="end"/>
    </w:r>
    <w:r w:rsidRPr="00FF7B0E">
      <w:rPr>
        <w:rFonts w:ascii="Arial" w:hAnsi="Arial" w:cs="Arial"/>
        <w:lang w:val="es-CO"/>
      </w:rPr>
      <w:t xml:space="preserve"> – Tel: 3134841172</w:t>
    </w:r>
  </w:p>
  <w:p w:rsidR="00FF7B0E" w:rsidRPr="00FF7B0E" w:rsidRDefault="00FF7B0E" w:rsidP="00FF7B0E">
    <w:pPr>
      <w:pStyle w:val="Encabezado"/>
      <w:jc w:val="center"/>
      <w:rPr>
        <w:rFonts w:ascii="Arial" w:hAnsi="Arial" w:cs="Arial"/>
        <w:lang w:val="es-CO"/>
      </w:rPr>
    </w:pPr>
    <w:r w:rsidRPr="00FF7B0E">
      <w:rPr>
        <w:rFonts w:ascii="Arial" w:hAnsi="Arial" w:cs="Arial"/>
        <w:lang w:val="es-CO"/>
      </w:rPr>
      <w:t xml:space="preserve">Página Web: </w:t>
    </w:r>
    <w:hyperlink r:id="rId1" w:history="1">
      <w:r w:rsidRPr="00FF7B0E">
        <w:rPr>
          <w:rStyle w:val="Hipervnculo"/>
          <w:rFonts w:ascii="Arial" w:hAnsi="Arial" w:cs="Arial"/>
          <w:lang w:val="es-CO"/>
        </w:rPr>
        <w:t>www.samaria.colegiosonline.com</w:t>
      </w:r>
    </w:hyperlink>
    <w:r w:rsidRPr="00FF7B0E">
      <w:rPr>
        <w:rStyle w:val="Hipervnculo"/>
        <w:rFonts w:ascii="Arial" w:hAnsi="Arial" w:cs="Arial"/>
        <w:lang w:val="es-C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E05" w:rsidRDefault="00507E05" w:rsidP="00FF7B0E">
      <w:pPr>
        <w:spacing w:after="0" w:line="240" w:lineRule="auto"/>
      </w:pPr>
      <w:r>
        <w:separator/>
      </w:r>
    </w:p>
  </w:footnote>
  <w:footnote w:type="continuationSeparator" w:id="0">
    <w:p w:rsidR="00507E05" w:rsidRDefault="00507E05" w:rsidP="00FF7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B0E" w:rsidRPr="00FF7B0E" w:rsidRDefault="00FF7B0E" w:rsidP="00FF7B0E">
    <w:pPr>
      <w:spacing w:after="0" w:line="240" w:lineRule="auto"/>
      <w:jc w:val="center"/>
      <w:rPr>
        <w:rFonts w:ascii="Arial" w:eastAsia="Times New Roman" w:hAnsi="Arial" w:cs="Arial"/>
        <w:b/>
        <w:noProof/>
        <w:sz w:val="32"/>
        <w:szCs w:val="24"/>
        <w:lang w:val="es-ES" w:eastAsia="es-CO"/>
      </w:rPr>
    </w:pPr>
    <w:r w:rsidRPr="00FF7B0E">
      <w:rPr>
        <w:rFonts w:ascii="Times New Roman" w:eastAsia="Times New Roman" w:hAnsi="Times New Roman" w:cs="Times New Roman"/>
        <w:noProof/>
        <w:sz w:val="24"/>
        <w:szCs w:val="24"/>
        <w:lang w:val="es-CO" w:eastAsia="es-CO"/>
      </w:rPr>
      <w:drawing>
        <wp:anchor distT="0" distB="0" distL="114300" distR="114300" simplePos="0" relativeHeight="251659264" behindDoc="0" locked="0" layoutInCell="1" allowOverlap="1" wp14:anchorId="0097AB57" wp14:editId="5594D842">
          <wp:simplePos x="0" y="0"/>
          <wp:positionH relativeFrom="column">
            <wp:posOffset>-80010</wp:posOffset>
          </wp:positionH>
          <wp:positionV relativeFrom="paragraph">
            <wp:posOffset>-55245</wp:posOffset>
          </wp:positionV>
          <wp:extent cx="786130" cy="876300"/>
          <wp:effectExtent l="0" t="0" r="0" b="0"/>
          <wp:wrapNone/>
          <wp:docPr id="1" name="Imagen 1" descr="escudo sam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samari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13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7B0E">
      <w:rPr>
        <w:rFonts w:ascii="Arial" w:eastAsia="Times New Roman" w:hAnsi="Arial" w:cs="Arial"/>
        <w:b/>
        <w:sz w:val="28"/>
        <w:szCs w:val="24"/>
        <w:lang w:val="es-ES" w:eastAsia="es-ES"/>
      </w:rPr>
      <w:t>INSTITUCION EDUCATIVA SAMARIA</w:t>
    </w:r>
  </w:p>
  <w:p w:rsidR="00FF7B0E" w:rsidRPr="00FF7B0E" w:rsidRDefault="00FF7B0E" w:rsidP="00FF7B0E">
    <w:pPr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MX" w:eastAsia="es-ES"/>
      </w:rPr>
    </w:pPr>
    <w:r w:rsidRPr="00FF7B0E">
      <w:rPr>
        <w:rFonts w:ascii="Arial" w:eastAsia="Times New Roman" w:hAnsi="Arial" w:cs="Arial"/>
        <w:sz w:val="24"/>
        <w:szCs w:val="24"/>
        <w:lang w:val="es-MX" w:eastAsia="es-ES"/>
      </w:rPr>
      <w:t>Resolución de aprobación No. 2854 del 23 de mayo de 2019</w:t>
    </w:r>
  </w:p>
  <w:p w:rsidR="00FF7B0E" w:rsidRPr="00FF7B0E" w:rsidRDefault="00FF7B0E" w:rsidP="00FF7B0E">
    <w:pPr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MX" w:eastAsia="es-ES"/>
      </w:rPr>
    </w:pPr>
    <w:r w:rsidRPr="00FF7B0E">
      <w:rPr>
        <w:rFonts w:ascii="Arial" w:eastAsia="Times New Roman" w:hAnsi="Arial" w:cs="Arial"/>
        <w:sz w:val="24"/>
        <w:szCs w:val="24"/>
        <w:lang w:val="es-ES" w:eastAsia="es-ES"/>
      </w:rPr>
      <w:t xml:space="preserve">Registro DANE No. </w:t>
    </w:r>
    <w:r w:rsidRPr="00FF7B0E">
      <w:rPr>
        <w:rFonts w:ascii="Arial" w:eastAsia="Times New Roman" w:hAnsi="Arial" w:cs="Arial"/>
        <w:sz w:val="24"/>
        <w:szCs w:val="24"/>
        <w:lang w:val="es-MX" w:eastAsia="es-ES"/>
      </w:rPr>
      <w:t xml:space="preserve">273504002183 </w:t>
    </w:r>
    <w:r w:rsidRPr="00FF7B0E">
      <w:rPr>
        <w:rFonts w:ascii="Arial" w:eastAsia="Times New Roman" w:hAnsi="Arial" w:cs="Arial"/>
        <w:sz w:val="24"/>
        <w:szCs w:val="24"/>
        <w:lang w:val="es-ES" w:eastAsia="es-ES"/>
      </w:rPr>
      <w:t>Código</w:t>
    </w:r>
    <w:r w:rsidRPr="00FF7B0E">
      <w:rPr>
        <w:rFonts w:ascii="Arial" w:eastAsia="Times New Roman" w:hAnsi="Arial" w:cs="Arial"/>
        <w:sz w:val="24"/>
        <w:szCs w:val="24"/>
        <w:lang w:val="es-MX" w:eastAsia="es-ES"/>
      </w:rPr>
      <w:t xml:space="preserve"> ICFES: 112458  </w:t>
    </w:r>
  </w:p>
  <w:p w:rsidR="00FF7B0E" w:rsidRPr="00FF7B0E" w:rsidRDefault="00FF7B0E" w:rsidP="00FF7B0E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MX" w:eastAsia="es-ES"/>
      </w:rPr>
    </w:pPr>
    <w:r w:rsidRPr="00FF7B0E">
      <w:rPr>
        <w:rFonts w:ascii="Arial" w:eastAsia="Times New Roman" w:hAnsi="Arial" w:cs="Arial"/>
        <w:sz w:val="24"/>
        <w:szCs w:val="24"/>
        <w:lang w:val="es-MX" w:eastAsia="es-ES"/>
      </w:rPr>
      <w:t>NIT: 900.006.187-0</w:t>
    </w:r>
  </w:p>
  <w:p w:rsidR="00FF7B0E" w:rsidRDefault="00FF7B0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7E05"/>
    <w:rsid w:val="00625EAC"/>
    <w:rsid w:val="0064573E"/>
    <w:rsid w:val="006838B0"/>
    <w:rsid w:val="006C6A2B"/>
    <w:rsid w:val="008847CD"/>
    <w:rsid w:val="00AA1D8D"/>
    <w:rsid w:val="00B47730"/>
    <w:rsid w:val="00CB0664"/>
    <w:rsid w:val="00D73D45"/>
    <w:rsid w:val="00FC693F"/>
    <w:rsid w:val="00F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4B36A1"/>
  <w14:defaultImageDpi w14:val="300"/>
  <w15:docId w15:val="{2F677C87-A1D6-4E70-9DCB-ECC34F9E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uiPriority w:val="99"/>
    <w:rsid w:val="00FF7B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maria.colegiosonlin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8B52C4-6F5C-4992-B22C-428D3F169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MAUREN ANDRES GUAYARA RAMIREZ</cp:lastModifiedBy>
  <cp:revision>6</cp:revision>
  <dcterms:created xsi:type="dcterms:W3CDTF">2013-12-23T23:15:00Z</dcterms:created>
  <dcterms:modified xsi:type="dcterms:W3CDTF">2025-01-11T15:22:00Z</dcterms:modified>
  <cp:category/>
</cp:coreProperties>
</file>